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360"/>
        </w:tabs>
        <w:spacing w:line="560" w:lineRule="exact"/>
        <w:ind w:left="0" w:leftChars="0"/>
        <w:jc w:val="both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20"/>
          <w:szCs w:val="20"/>
          <w:lang w:val="en-US" w:eastAsia="zh-CN"/>
        </w:rPr>
        <w:t>附件六：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 xml:space="preserve">              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投标承诺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函</w:t>
      </w:r>
      <w:bookmarkStart w:id="0" w:name="_GoBack"/>
      <w:bookmarkEnd w:id="0"/>
    </w:p>
    <w:p>
      <w:pPr>
        <w:pStyle w:val="2"/>
        <w:tabs>
          <w:tab w:val="left" w:pos="360"/>
        </w:tabs>
        <w:spacing w:line="560" w:lineRule="exact"/>
        <w:jc w:val="center"/>
        <w:rPr>
          <w:rFonts w:hint="eastAsia"/>
          <w:b/>
          <w:sz w:val="28"/>
        </w:rPr>
      </w:pPr>
    </w:p>
    <w:p>
      <w:pPr>
        <w:ind w:firstLine="551" w:firstLineChars="196"/>
        <w:jc w:val="left"/>
        <w:rPr>
          <w:rFonts w:hint="eastAsia" w:eastAsia="楷体_GB2312"/>
          <w:b/>
          <w:i/>
          <w:sz w:val="36"/>
        </w:rPr>
      </w:pPr>
      <w:r>
        <w:rPr>
          <w:rFonts w:hint="eastAsia" w:eastAsia="楷体_GB2312"/>
          <w:b/>
          <w:sz w:val="28"/>
        </w:rPr>
        <w:t>致</w:t>
      </w:r>
      <w:r>
        <w:rPr>
          <w:rFonts w:hint="eastAsia" w:eastAsia="楷体_GB2312"/>
          <w:b/>
          <w:sz w:val="28"/>
          <w:lang w:eastAsia="zh-CN"/>
        </w:rPr>
        <w:t>：</w:t>
      </w:r>
      <w:r>
        <w:rPr>
          <w:rFonts w:hint="eastAsia" w:eastAsia="楷体_GB2312"/>
          <w:b/>
          <w:sz w:val="28"/>
          <w:u w:val="single"/>
          <w:lang w:val="en-US" w:eastAsia="zh-CN"/>
        </w:rPr>
        <w:t xml:space="preserve">   江西省人民医院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atLeast"/>
        <w:ind w:right="0" w:rightChars="0"/>
        <w:jc w:val="left"/>
        <w:textAlignment w:val="auto"/>
        <w:outlineLvl w:val="9"/>
        <w:rPr>
          <w:rFonts w:hint="eastAsia" w:ascii="楷体" w:hAnsi="楷体" w:eastAsia="楷体" w:cs="楷体"/>
          <w:b/>
          <w:sz w:val="24"/>
          <w:szCs w:val="24"/>
          <w:u w:val="single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在审阅了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集中采购公告</w:t>
      </w:r>
      <w:r>
        <w:rPr>
          <w:rFonts w:hint="eastAsia" w:ascii="楷体" w:hAnsi="楷体" w:eastAsia="楷体" w:cs="楷体"/>
          <w:sz w:val="24"/>
          <w:szCs w:val="24"/>
        </w:rPr>
        <w:t>后，我方决定按照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招标法和贵院的</w:t>
      </w:r>
      <w:r>
        <w:rPr>
          <w:rFonts w:hint="eastAsia" w:ascii="楷体" w:hAnsi="楷体" w:eastAsia="楷体" w:cs="楷体"/>
          <w:sz w:val="24"/>
          <w:szCs w:val="24"/>
        </w:rPr>
        <w:t>相关规定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参与此次</w:t>
      </w:r>
      <w:r>
        <w:rPr>
          <w:rFonts w:hint="eastAsia" w:ascii="楷体" w:hAnsi="楷体" w:eastAsia="楷体" w:cs="楷体"/>
          <w:b w:val="0"/>
          <w:bCs w:val="0"/>
          <w:color w:val="333333"/>
          <w:sz w:val="24"/>
          <w:szCs w:val="24"/>
          <w:lang w:val="en-US" w:eastAsia="zh-CN"/>
        </w:rPr>
        <w:t>神经介入、血管外科介入等耗材</w:t>
      </w:r>
      <w:r>
        <w:rPr>
          <w:rFonts w:hint="eastAsia" w:ascii="楷体" w:hAnsi="楷体" w:eastAsia="楷体" w:cs="楷体"/>
          <w:sz w:val="24"/>
          <w:szCs w:val="24"/>
        </w:rPr>
        <w:t>集中采购。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我方保证所提供的全部资质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sz w:val="24"/>
          <w:szCs w:val="24"/>
        </w:rPr>
        <w:t>证明文件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、授权书、</w:t>
      </w:r>
      <w:r>
        <w:rPr>
          <w:rFonts w:hint="eastAsia" w:ascii="楷体" w:hAnsi="楷体" w:eastAsia="楷体" w:cs="楷体"/>
          <w:b w:val="0"/>
          <w:bCs w:val="0"/>
          <w:color w:val="333333"/>
          <w:sz w:val="24"/>
          <w:szCs w:val="24"/>
          <w:lang w:val="en-US" w:eastAsia="zh-CN"/>
        </w:rPr>
        <w:t>神经、血管外科介入采购项目产品信息一览表等材料</w:t>
      </w:r>
      <w:r>
        <w:rPr>
          <w:rFonts w:hint="eastAsia" w:ascii="楷体" w:hAnsi="楷体" w:eastAsia="楷体" w:cs="楷体"/>
          <w:sz w:val="24"/>
          <w:szCs w:val="24"/>
        </w:rPr>
        <w:t>的真实性、合法性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若提供的信息及文件虚假造成贵院的损失将承担全部责任。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我方</w:t>
      </w:r>
      <w:r>
        <w:rPr>
          <w:rFonts w:hint="eastAsia" w:ascii="楷体" w:hAnsi="楷体" w:eastAsia="楷体" w:cs="楷体"/>
          <w:sz w:val="24"/>
          <w:szCs w:val="24"/>
        </w:rPr>
        <w:t>保证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提供完整有效合法的授权链。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我方完全按照贵院的招标程序，遵守贵院的相关规定进行投标。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我方积极配合贵院专家的审核，提供的信息真实、有效。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我方确保货源合法，提供产品与投标产品一致。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我方对其他公司参与投标无异议。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我方完全理解贵方不一定要接受最低报价的投标或收到的任何投标。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14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如果中选，我方将按照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贵院的</w:t>
      </w:r>
      <w:r>
        <w:rPr>
          <w:rFonts w:hint="eastAsia" w:ascii="楷体" w:hAnsi="楷体" w:eastAsia="楷体" w:cs="楷体"/>
          <w:sz w:val="24"/>
          <w:szCs w:val="24"/>
        </w:rPr>
        <w:t>要求配送中选产品，认真履行相关技术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等</w:t>
      </w:r>
      <w:r>
        <w:rPr>
          <w:rFonts w:hint="eastAsia" w:ascii="楷体" w:hAnsi="楷体" w:eastAsia="楷体" w:cs="楷体"/>
          <w:sz w:val="24"/>
          <w:szCs w:val="24"/>
        </w:rPr>
        <w:t>服务约定。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14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>我方承诺，不会在此次</w:t>
      </w:r>
      <w:r>
        <w:rPr>
          <w:rFonts w:hint="eastAsia" w:ascii="楷体" w:hAnsi="楷体" w:eastAsia="楷体" w:cs="楷体"/>
          <w:b w:val="0"/>
          <w:bCs w:val="0"/>
          <w:color w:val="333333"/>
          <w:sz w:val="24"/>
          <w:szCs w:val="24"/>
          <w:lang w:val="en-US" w:eastAsia="zh-CN"/>
        </w:rPr>
        <w:t>神经介入、血管外科介入等耗材</w:t>
      </w:r>
      <w:r>
        <w:rPr>
          <w:rFonts w:hint="eastAsia" w:ascii="楷体" w:hAnsi="楷体" w:eastAsia="楷体" w:cs="楷体"/>
          <w:sz w:val="24"/>
          <w:szCs w:val="24"/>
        </w:rPr>
        <w:t>采购过程中有任何违规违法行为。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right="0" w:rightChars="0" w:firstLine="560" w:firstLineChars="0"/>
        <w:jc w:val="left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在正式采购协议签字之前，本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投标承诺函</w:t>
      </w:r>
      <w:r>
        <w:rPr>
          <w:rFonts w:hint="eastAsia" w:ascii="楷体" w:hAnsi="楷体" w:eastAsia="楷体" w:cs="楷体"/>
          <w:sz w:val="24"/>
          <w:szCs w:val="24"/>
        </w:rPr>
        <w:t>将构成约束我们双方的协议。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="楷体" w:hAnsi="楷体" w:eastAsia="楷体" w:cs="楷体"/>
          <w:sz w:val="28"/>
          <w:szCs w:val="28"/>
        </w:rPr>
      </w:pPr>
    </w:p>
    <w:p>
      <w:pPr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投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标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人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</w:rPr>
        <w:t>（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盖章）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</w:t>
      </w:r>
    </w:p>
    <w:p>
      <w:pPr>
        <w:rPr>
          <w:rFonts w:hint="eastAsia" w:ascii="楷体" w:hAnsi="楷体" w:eastAsia="楷体" w:cs="楷体"/>
          <w:sz w:val="24"/>
          <w:szCs w:val="24"/>
        </w:rPr>
      </w:pPr>
    </w:p>
    <w:p>
      <w:pPr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法定代表人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（签字）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</w:t>
      </w:r>
    </w:p>
    <w:p>
      <w:pPr>
        <w:ind w:firstLine="456"/>
        <w:rPr>
          <w:rFonts w:hint="eastAsia" w:ascii="楷体" w:hAnsi="楷体" w:eastAsia="楷体" w:cs="楷体"/>
          <w:sz w:val="24"/>
          <w:szCs w:val="24"/>
          <w:u w:val="single"/>
        </w:rPr>
      </w:pPr>
    </w:p>
    <w:p>
      <w:pPr>
        <w:rPr>
          <w:rFonts w:hint="eastAsia" w:ascii="楷体" w:hAnsi="楷体" w:eastAsia="楷体" w:cs="楷体"/>
          <w:sz w:val="24"/>
          <w:szCs w:val="24"/>
          <w:u w:val="single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  <w:lang w:eastAsia="zh-CN"/>
        </w:rPr>
        <w:t>授权委托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人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</w:rPr>
        <w:t>（签字）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                   </w:t>
      </w:r>
    </w:p>
    <w:p>
      <w:pPr>
        <w:ind w:firstLine="456"/>
        <w:rPr>
          <w:rFonts w:hint="eastAsia" w:ascii="楷体" w:hAnsi="楷体" w:eastAsia="楷体" w:cs="楷体"/>
          <w:sz w:val="24"/>
          <w:szCs w:val="24"/>
          <w:u w:val="single"/>
        </w:rPr>
      </w:pPr>
    </w:p>
    <w:p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出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具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日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期</w:t>
      </w: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u w:val="single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瀹嬩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Narrow">
    <w:panose1 w:val="020B0506020202030204"/>
    <w:charset w:val="00"/>
    <w:family w:val="auto"/>
    <w:pitch w:val="default"/>
    <w:sig w:usb0="00000287" w:usb1="00000000" w:usb2="00000000" w:usb3="00000000" w:csb0="2000009F" w:csb1="DFD7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仿宋ＣＳ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42F70"/>
    <w:rsid w:val="01F62F5F"/>
    <w:rsid w:val="09FD0678"/>
    <w:rsid w:val="0B43602A"/>
    <w:rsid w:val="0CBD63CD"/>
    <w:rsid w:val="0DD64069"/>
    <w:rsid w:val="0DE51568"/>
    <w:rsid w:val="0E181CC7"/>
    <w:rsid w:val="0EE903C5"/>
    <w:rsid w:val="111903B7"/>
    <w:rsid w:val="11E33771"/>
    <w:rsid w:val="12C34C0C"/>
    <w:rsid w:val="18B61B4C"/>
    <w:rsid w:val="19716B2A"/>
    <w:rsid w:val="19C8080A"/>
    <w:rsid w:val="1D916814"/>
    <w:rsid w:val="1E2B20CE"/>
    <w:rsid w:val="1EF3235F"/>
    <w:rsid w:val="1F467D79"/>
    <w:rsid w:val="1FF71699"/>
    <w:rsid w:val="20FB2D74"/>
    <w:rsid w:val="218B4C41"/>
    <w:rsid w:val="21E937F6"/>
    <w:rsid w:val="22C33F05"/>
    <w:rsid w:val="23504B30"/>
    <w:rsid w:val="235779A9"/>
    <w:rsid w:val="243875ED"/>
    <w:rsid w:val="252F5F46"/>
    <w:rsid w:val="25EC0D26"/>
    <w:rsid w:val="281076BE"/>
    <w:rsid w:val="287815AE"/>
    <w:rsid w:val="28A32256"/>
    <w:rsid w:val="28D4226F"/>
    <w:rsid w:val="295F03B9"/>
    <w:rsid w:val="29E60B92"/>
    <w:rsid w:val="2C9A3921"/>
    <w:rsid w:val="2D8951DF"/>
    <w:rsid w:val="2F3A071C"/>
    <w:rsid w:val="2F6B3733"/>
    <w:rsid w:val="2FB54F69"/>
    <w:rsid w:val="307A3D2F"/>
    <w:rsid w:val="313B6A92"/>
    <w:rsid w:val="319F179C"/>
    <w:rsid w:val="31D736DA"/>
    <w:rsid w:val="32201945"/>
    <w:rsid w:val="347C040D"/>
    <w:rsid w:val="37125ABE"/>
    <w:rsid w:val="375B25B1"/>
    <w:rsid w:val="382039D0"/>
    <w:rsid w:val="382E5F26"/>
    <w:rsid w:val="385C76F7"/>
    <w:rsid w:val="38AB2209"/>
    <w:rsid w:val="38FE52DD"/>
    <w:rsid w:val="3B1869F9"/>
    <w:rsid w:val="3B2A79C3"/>
    <w:rsid w:val="3C152D3B"/>
    <w:rsid w:val="3C231DC5"/>
    <w:rsid w:val="3D5E0111"/>
    <w:rsid w:val="3E5B0B55"/>
    <w:rsid w:val="3E710D46"/>
    <w:rsid w:val="3F054B12"/>
    <w:rsid w:val="3F2C0AB1"/>
    <w:rsid w:val="40A451F1"/>
    <w:rsid w:val="42606C9A"/>
    <w:rsid w:val="44403E27"/>
    <w:rsid w:val="44426DB1"/>
    <w:rsid w:val="446927B9"/>
    <w:rsid w:val="45166745"/>
    <w:rsid w:val="45276F45"/>
    <w:rsid w:val="45B43438"/>
    <w:rsid w:val="46D178A6"/>
    <w:rsid w:val="46F13B1A"/>
    <w:rsid w:val="47090AE2"/>
    <w:rsid w:val="486D16E2"/>
    <w:rsid w:val="4AAB71B6"/>
    <w:rsid w:val="4B593AD8"/>
    <w:rsid w:val="4CB834B3"/>
    <w:rsid w:val="4E4B2102"/>
    <w:rsid w:val="4EA311D5"/>
    <w:rsid w:val="506E6ABE"/>
    <w:rsid w:val="51AE3A1A"/>
    <w:rsid w:val="51D36E5F"/>
    <w:rsid w:val="52EE762A"/>
    <w:rsid w:val="54B17E11"/>
    <w:rsid w:val="54C96935"/>
    <w:rsid w:val="567E09C1"/>
    <w:rsid w:val="5876690E"/>
    <w:rsid w:val="58D67C89"/>
    <w:rsid w:val="599C0037"/>
    <w:rsid w:val="5A274E2B"/>
    <w:rsid w:val="5BBB3318"/>
    <w:rsid w:val="5CD74719"/>
    <w:rsid w:val="5DA93F0A"/>
    <w:rsid w:val="5E4A7439"/>
    <w:rsid w:val="5EAA3522"/>
    <w:rsid w:val="607129AC"/>
    <w:rsid w:val="60D161D5"/>
    <w:rsid w:val="62B403B4"/>
    <w:rsid w:val="635930B3"/>
    <w:rsid w:val="63B20566"/>
    <w:rsid w:val="644B01D8"/>
    <w:rsid w:val="65A42CA3"/>
    <w:rsid w:val="660D42B7"/>
    <w:rsid w:val="6719066C"/>
    <w:rsid w:val="67640CC9"/>
    <w:rsid w:val="68214126"/>
    <w:rsid w:val="69997839"/>
    <w:rsid w:val="69C70BDD"/>
    <w:rsid w:val="6A744DFD"/>
    <w:rsid w:val="6AE80A15"/>
    <w:rsid w:val="6B384283"/>
    <w:rsid w:val="6CD055D5"/>
    <w:rsid w:val="6D862AFC"/>
    <w:rsid w:val="6E5D75AA"/>
    <w:rsid w:val="70CB2D7B"/>
    <w:rsid w:val="72CC6D6A"/>
    <w:rsid w:val="73742F70"/>
    <w:rsid w:val="74595EF1"/>
    <w:rsid w:val="74F91EAD"/>
    <w:rsid w:val="75370393"/>
    <w:rsid w:val="75407EC8"/>
    <w:rsid w:val="755A64D6"/>
    <w:rsid w:val="76463E3E"/>
    <w:rsid w:val="76921498"/>
    <w:rsid w:val="79534FD6"/>
    <w:rsid w:val="7977621F"/>
    <w:rsid w:val="79CF45D2"/>
    <w:rsid w:val="79E8759D"/>
    <w:rsid w:val="7A33236C"/>
    <w:rsid w:val="7A785491"/>
    <w:rsid w:val="7ADA29D1"/>
    <w:rsid w:val="7B1F4D8B"/>
    <w:rsid w:val="7CBE794F"/>
    <w:rsid w:val="7CD05DE7"/>
    <w:rsid w:val="7CE35951"/>
    <w:rsid w:val="7EA42916"/>
    <w:rsid w:val="7F106C14"/>
    <w:rsid w:val="7FE81A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50" w:line="300" w:lineRule="auto"/>
      <w:ind w:left="630" w:leftChars="300"/>
    </w:pPr>
    <w:rPr>
      <w:rFonts w:ascii="Arial" w:hAnsi="Arial" w:cs="Arial"/>
      <w:sz w:val="24"/>
    </w:rPr>
  </w:style>
  <w:style w:type="paragraph" w:styleId="3">
    <w:name w:val="Body Text Indent 3"/>
    <w:basedOn w:val="1"/>
    <w:qFormat/>
    <w:uiPriority w:val="0"/>
    <w:pPr>
      <w:ind w:left="420"/>
    </w:pPr>
    <w:rPr>
      <w:sz w:val="28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2016-08-22T02:47:00Z</dcterms:created>
  <dc:creator>Lenovo</dc:creator>
  <cp:lastModifiedBy>Lenovo</cp:lastModifiedBy>
  <dcterms:modified xsi:type="dcterms:W3CDTF">2016-09-01T02:50:48Z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