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710"/>
        <w:gridCol w:w="711"/>
        <w:gridCol w:w="710"/>
        <w:gridCol w:w="711"/>
        <w:gridCol w:w="712"/>
        <w:gridCol w:w="711"/>
        <w:gridCol w:w="712"/>
        <w:gridCol w:w="1138"/>
        <w:gridCol w:w="646"/>
        <w:gridCol w:w="739"/>
        <w:gridCol w:w="796"/>
        <w:gridCol w:w="750"/>
        <w:gridCol w:w="911"/>
        <w:gridCol w:w="1426"/>
        <w:gridCol w:w="712"/>
        <w:gridCol w:w="711"/>
        <w:gridCol w:w="7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1422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left="420" w:leftChars="200"/>
              <w:jc w:val="center"/>
              <w:textAlignment w:val="center"/>
              <w:rPr>
                <w:rFonts w:ascii="楷体" w:hAnsi="楷体" w:eastAsia="楷体" w:cs="楷体"/>
                <w:b/>
                <w:color w:val="333333"/>
                <w:sz w:val="32"/>
                <w:szCs w:val="32"/>
              </w:rPr>
            </w:pPr>
            <w:bookmarkStart w:id="0" w:name="_GoBack"/>
            <w:r>
              <w:rPr>
                <w:rFonts w:hint="eastAsia" w:ascii="楷体" w:hAnsi="楷体" w:eastAsia="楷体" w:cs="楷体"/>
                <w:b/>
                <w:color w:val="333333"/>
                <w:kern w:val="0"/>
                <w:sz w:val="32"/>
                <w:szCs w:val="32"/>
              </w:rPr>
              <w:t>附表一 ：采购项目信息一览表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产品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注册证名称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生产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注册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证号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型号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计量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方法学</w:t>
            </w: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产品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特点</w:t>
            </w:r>
          </w:p>
        </w:tc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收费代码和标准</w:t>
            </w:r>
          </w:p>
        </w:tc>
        <w:tc>
          <w:tcPr>
            <w:tcW w:w="31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全省最低价、省级采购中心中标价、挂网价</w:t>
            </w:r>
          </w:p>
        </w:tc>
        <w:tc>
          <w:tcPr>
            <w:tcW w:w="1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被授权人姓名及身份证号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联系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方式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sz w:val="18"/>
                <w:szCs w:val="21"/>
              </w:rPr>
            </w:pPr>
          </w:p>
        </w:tc>
        <w:tc>
          <w:tcPr>
            <w:tcW w:w="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sz w:val="18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邮箱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sz w:val="18"/>
                <w:szCs w:val="21"/>
              </w:rPr>
            </w:pP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备注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  <w:jc w:val="center"/>
        </w:trPr>
        <w:tc>
          <w:tcPr>
            <w:tcW w:w="7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三甲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本省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挂网价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0"/>
                <w:szCs w:val="20"/>
              </w:rPr>
              <w:t>其他省挂网价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2"/>
              </w:rPr>
              <w:t>省级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2"/>
              </w:rPr>
              <w:t>中标价</w:t>
            </w:r>
          </w:p>
        </w:tc>
        <w:tc>
          <w:tcPr>
            <w:tcW w:w="1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  <w:tc>
          <w:tcPr>
            <w:tcW w:w="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8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  <w:jc w:val="center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  <w:highlight w:val="yellow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6" w:hRule="atLeast"/>
          <w:jc w:val="center"/>
        </w:trPr>
        <w:tc>
          <w:tcPr>
            <w:tcW w:w="1422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>1.表格不可手写，行数不够可自行添加，须另以EXCEL电子表格形式发送至器械处邮箱qxk86896028@163.com。</w:t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</w:p>
          <w:p>
            <w:pPr>
              <w:jc w:val="left"/>
              <w:textAlignment w:val="center"/>
              <w:rPr>
                <w:rFonts w:ascii="楷体" w:hAnsi="楷体" w:eastAsia="楷体" w:cs="楷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>2.省内尚未开展的项目，填写外省知名三甲医院价或挂网价及挂网ID号，并提供依据。为让利于患者，必要时会进行价格公示，欢迎大家进行监督。3.请各企业秉持诚信的原则，按要求认真填写，价格真实，资料可靠，不得涂改，如信息有误，后果自负。</w:t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2"/>
              </w:rPr>
              <w:tab/>
            </w:r>
          </w:p>
        </w:tc>
      </w:tr>
    </w:tbl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谈判企业（盖章）                                      被授权人姓名：                        联系方式：</w:t>
      </w: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</w:pP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</w:pP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  <w:sectPr>
          <w:pgSz w:w="16838" w:h="11906" w:orient="landscape"/>
          <w:pgMar w:top="1380" w:right="1440" w:bottom="1286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F5E4C"/>
    <w:rsid w:val="74C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2020-12-14T01:11:00Z</dcterms:created>
  <dc:creator>一白山人</dc:creator>
  <cp:lastModifiedBy>一白山人</cp:lastModifiedBy>
  <dcterms:modified xsi:type="dcterms:W3CDTF">2020-12-14T01:30:35Z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