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288"/>
        <w:gridCol w:w="806"/>
        <w:gridCol w:w="2981"/>
        <w:gridCol w:w="1982"/>
        <w:gridCol w:w="665"/>
        <w:gridCol w:w="816"/>
      </w:tblGrid>
      <w:tr w14:paraId="18174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65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</w:tc>
      </w:tr>
      <w:tr w14:paraId="07973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E6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江西省人民医院2025年高层次人才招聘岗位表</w:t>
            </w:r>
          </w:p>
        </w:tc>
      </w:tr>
      <w:tr w14:paraId="58B88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所需学科专业及代码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19E4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9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临床医学（1002、1051）、内科学（100201、105101）、康复医学与理疗学（100215、105110）专业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1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43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A6C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感染性疾病科医师岗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A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临床医学（1002、1051）、内科学（100201、105101）专业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B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26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45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胸外科科研助理岗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7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肿瘤学（100214、105121）、重症医学（105108）、生物医学工程（0831、085409）专业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9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1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专职科研</w:t>
            </w:r>
          </w:p>
        </w:tc>
      </w:tr>
      <w:tr w14:paraId="179D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口腔科医师岗1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8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口腔医学（1003、1052）、口腔基础医学（100301）、口腔临床医学（100302）专业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E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49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0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A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口腔科医师岗2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D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口腔医学（1003、1052）、口腔基础医学（100301）、口腔临床医学（100302）专业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E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2.卫生系列副高级以上专业技术资格。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5B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7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一部病区医师岗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C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临床医学（1002、1051）、内科学（100201、105101）、老年医学（100203、105103)、全科医学（105109）专业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9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48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76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B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临床医学（1002、1051）、影像医学与核医学（100207）、放射影像学（105123）、放射医学（100106）专业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33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13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A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C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影像科技师岗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8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医学技术（1010、1058）、人工智能（085410）、生物医学工程（0831、085409）专业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00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0B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2F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2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临床医学（1002、1051）、核医学（105125）、影像医学与核医学（100207）专业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0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0E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5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IIT研究管理专员岗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4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公共卫生与预防医学（1004）、流行病与卫生统计学（100401）、公共卫生（1053）、临床医学（1002、1051）专业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C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C5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7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老年医学科医师岗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6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临床医学（1002、1051）、内科学（100201、105101）、老年医学（100203、105103)、神经病学(100204、105104)、康复医学与理疗学（100215、105110）专业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1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05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8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A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临床医学（1002、1051）、内科学（100201、105101）专业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B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EF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E06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生殖实验室助理岗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9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妇产科学（100211、105115）、遗传学（071007）、免疫学（100102）、发育生物学（071008）、细胞生物学（071009）、生物医学工程（0831、085409）专业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C6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F5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0C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E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临床医学（1002、1051）、内科学（100201、105101）、急诊医学（100218、105107）、重症医学（105108）专业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C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32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70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0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临床医学（1002、1051）、内科学（100201、105101）、全科医学（105109）、老年医学（100203、105103)专业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E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95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2E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内分泌二区·骨质疏松骨病科医师岗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C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临床医学（1002、1051）、内科学（100201、105101）专业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F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F9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3C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血液病学临床医师岗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E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临床医学（1002、1051）、内科学（100201、105101）专业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1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1F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6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2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临床医学（1002、1051）、外科学（100210、105111）专业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E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C9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06B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二部呼吸内科医师岗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1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临床医学（1002、1051）、内科学（100201、105101）专业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D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89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E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创伤急救中心医师岗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5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临床医学（1002、1051）、外科学（100210、105111）专业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B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E8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FB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二部心血管内科医师岗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0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临床医学（1002、1051）、内科学（100201、105101）专业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F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E0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0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二部神经内科医师岗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5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临床医学（1002、1051）、神经病学(100204、105104)专业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A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2F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F6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B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病理学与病理生理学（100104）、临床病理（105119）、基础医学（1001）专业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14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9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C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超声医学（105124）、临床医学（1002、1051）专业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8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D4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B8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心身医学科医师岗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D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临床医学（1002、1051）、精神病与精神卫生学（100205、105105）专业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A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76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F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临床营养科医师岗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B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、老年医学（100203、105103)、神经病学(100204、105104)、急诊医学（100218、105107）、重症医学（105108）、全科医学（105109）、外科学（100210、105111）、肿瘤学（100214、105121）、营养与食品卫生学（100403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9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52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F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A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临床医学（1002、1051）、康复医学与理疗学（100215、105110）、内科学（100201、105101心血管病研究方向）、神经病学(100204、105104)、骨科学（105113）专业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A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AA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BC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肝胆外科医师岗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C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临床医学（1002、1051），外科学（100210、105111）专业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F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56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A6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D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临床医学（1002、1051），重症医学（105108），急诊医学（100218、105107）专业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0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CA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7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  <w:p w14:paraId="128F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5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临床医学（1002、1051）、肿瘤学（100214、105121）、放射影像学（105123）专业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A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A3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5D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肿瘤科科研助理岗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0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肿瘤学（100214、105121）、免疫学（100102）、细胞生物学（071009）、生物化学与分子生物学（071010）专业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A1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7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专职科研</w:t>
            </w:r>
          </w:p>
        </w:tc>
      </w:tr>
      <w:tr w14:paraId="1D70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乳腺外科医师岗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C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临床医学（1002、1051），外科学（100210、105111）专业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C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99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1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3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临床医学（1002、1051）、儿科学（100202、105102）专业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8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17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B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风湿免疫科医师岗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3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临床医学（1002、1051）、内科学（100201、105101）专业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9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F7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3C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肾脏内科医师岗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A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临床医学（1002、1051）、内科学（100201、105101）专业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2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AB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6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整形颌面外科医师岗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1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临床医学（1002、1051）、外科学（100210、105111）、口腔医学（1003、1052）专业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7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06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F4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6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临床医学（1002、1051）、麻醉学（100217、105118）专业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1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CC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F0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内科医师岗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9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临床医学类（1002、1051）、中医内科学（100506、105701）、中西医结合临床（100602、105709）、针灸推拿学（100512、105707）专业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D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C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EE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B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（100207）、临床检验诊断学（100208、105120）、临床病理（105119）、病理学与病理生理学（100104）、放射肿瘤学（105122）、放射影像学（105123）、超声医学（105124）、核医学（105125）、医学遗传学（105126）、免疫学（100102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E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限应届毕业生报考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5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8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临床医师、医技岗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7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（1002、1051）、中医内科学（100506、105701）、中西医结合临床（100602、105709）、针灸推拿学（100512、105707）、中医外科学（100507、105702）、中医骨伤科学（100508、105703)、病理学与病理生理学（100104）、免疫学（100102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1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具有博士后工作经历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7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39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急需紧缺人才岗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F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类（10）、临床医学类（1002、1051）、中医学类（1005）、中医类（1057）、中西医结合类（1006）、基础医学类（1001）、口腔医学类（1003、1052）、药物化学（100701）、人工智能（085410）、生物医学工程（0831、085409）、公共卫生与预防医学（1004）、细胞生物学（071009）、遗传学（071007）专业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FD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6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BE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0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合计50人</w:t>
            </w:r>
          </w:p>
        </w:tc>
      </w:tr>
    </w:tbl>
    <w:p w14:paraId="6D4D4C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B339B"/>
    <w:rsid w:val="11BB339B"/>
    <w:rsid w:val="1BF07F59"/>
    <w:rsid w:val="5A0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2552</Words>
  <Characters>3677</Characters>
  <Lines>0</Lines>
  <Paragraphs>0</Paragraphs>
  <TotalTime>0</TotalTime>
  <ScaleCrop>false</ScaleCrop>
  <LinksUpToDate>false</LinksUpToDate>
  <CharactersWithSpaces>3677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2025-03-05T08:37:00Z</dcterms:created>
  <dc:creator>冉</dc:creator>
  <cp:lastModifiedBy>冉</cp:lastModifiedBy>
  <dcterms:modified xsi:type="dcterms:W3CDTF">2025-03-06T02:10:24Z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50FEF951585046A78086E6ED4D7F88A8_11</vt:lpwstr>
  </property>
  <property fmtid="{D5CDD505-2E9C-101B-9397-08002B2CF9AE}" pid="4" name="KSOTemplateDocerSaveRecord">
    <vt:lpwstr>eyJoZGlkIjoiNTcxNDU5NWFiZmYxZjQ3NzEwM2E0MWYzMmZkYmU1ODgiLCJ1c2VySWQiOiI2MjQ2NDc4MTEifQ==</vt:lpwstr>
  </property>
</Properties>
</file>