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0D0DC">
      <w:pPr>
        <w:rPr>
          <w:rFonts w:hint="default" w:eastAsia="黑体"/>
          <w:lang w:val="en-US" w:eastAsia="zh-CN"/>
        </w:rPr>
      </w:pPr>
      <w:r>
        <w:rPr>
          <w:rFonts w:hint="eastAsia" w:eastAsia="黑体"/>
          <w:lang w:val="en-US" w:eastAsia="zh-CN"/>
        </w:rPr>
        <w:t>（一）护士服装</w:t>
      </w:r>
    </w:p>
    <w:p w14:paraId="3FC617E0">
      <w:pPr>
        <w:adjustRightInd w:val="0"/>
        <w:snapToGrid w:val="0"/>
        <w:spacing w:line="360" w:lineRule="auto"/>
        <w:rPr>
          <w:rFonts w:hint="eastAsia"/>
          <w:color w:val="000000"/>
          <w:szCs w:val="21"/>
        </w:rPr>
      </w:pPr>
      <w:r>
        <w:rPr>
          <w:rFonts w:hint="eastAsia"/>
          <w:color w:val="000000"/>
          <w:szCs w:val="21"/>
        </w:rPr>
        <w:t>1</w:t>
      </w:r>
      <w:r>
        <w:rPr>
          <w:rFonts w:hint="eastAsia"/>
          <w:color w:val="000000"/>
          <w:szCs w:val="21"/>
          <w:lang w:eastAsia="zh-CN"/>
        </w:rPr>
        <w:t>、</w:t>
      </w:r>
      <w:r>
        <w:rPr>
          <w:rFonts w:hint="eastAsia"/>
          <w:color w:val="000000"/>
          <w:szCs w:val="21"/>
        </w:rPr>
        <w:t>货物技术需求清单：</w:t>
      </w:r>
    </w:p>
    <w:tbl>
      <w:tblPr>
        <w:tblStyle w:val="2"/>
        <w:tblW w:w="566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840"/>
        <w:gridCol w:w="1371"/>
        <w:gridCol w:w="7225"/>
      </w:tblGrid>
      <w:tr w14:paraId="56A20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445" w:type="pct"/>
            <w:noWrap w:val="0"/>
            <w:vAlign w:val="top"/>
          </w:tcPr>
          <w:p w14:paraId="6CB31EA6">
            <w:pPr>
              <w:jc w:val="center"/>
              <w:rPr>
                <w:color w:val="000000"/>
              </w:rPr>
            </w:pPr>
            <w:r>
              <w:rPr>
                <w:rFonts w:hint="eastAsia"/>
                <w:color w:val="000000"/>
              </w:rPr>
              <w:t>序号</w:t>
            </w:r>
          </w:p>
        </w:tc>
        <w:tc>
          <w:tcPr>
            <w:tcW w:w="726" w:type="pct"/>
            <w:noWrap w:val="0"/>
            <w:vAlign w:val="center"/>
          </w:tcPr>
          <w:p w14:paraId="49B23C9B">
            <w:pPr>
              <w:jc w:val="center"/>
              <w:rPr>
                <w:rFonts w:ascii="宋体" w:hAnsi="宋体" w:cs="宋体"/>
                <w:color w:val="000000"/>
                <w:sz w:val="24"/>
              </w:rPr>
            </w:pPr>
            <w:r>
              <w:rPr>
                <w:rFonts w:hint="eastAsia"/>
                <w:color w:val="000000"/>
                <w:lang w:val="en-US" w:eastAsia="zh-CN"/>
              </w:rPr>
              <w:t>货物</w:t>
            </w:r>
            <w:r>
              <w:rPr>
                <w:color w:val="000000"/>
              </w:rPr>
              <w:t>名称</w:t>
            </w:r>
          </w:p>
        </w:tc>
        <w:tc>
          <w:tcPr>
            <w:tcW w:w="3827" w:type="pct"/>
            <w:noWrap w:val="0"/>
            <w:vAlign w:val="center"/>
          </w:tcPr>
          <w:p w14:paraId="4BE2FF0E">
            <w:pPr>
              <w:jc w:val="center"/>
              <w:rPr>
                <w:rFonts w:ascii="宋体" w:hAnsi="宋体" w:cs="宋体"/>
                <w:color w:val="000000"/>
                <w:sz w:val="24"/>
              </w:rPr>
            </w:pPr>
            <w:r>
              <w:rPr>
                <w:color w:val="000000"/>
              </w:rPr>
              <w:t>参数要求</w:t>
            </w:r>
          </w:p>
        </w:tc>
      </w:tr>
      <w:tr w14:paraId="343FA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445" w:type="pct"/>
            <w:noWrap w:val="0"/>
            <w:vAlign w:val="center"/>
          </w:tcPr>
          <w:p w14:paraId="3D0C0CD1">
            <w:pPr>
              <w:jc w:val="center"/>
              <w:rPr>
                <w:color w:val="000000"/>
              </w:rPr>
            </w:pPr>
            <w:r>
              <w:rPr>
                <w:rFonts w:hint="eastAsia"/>
                <w:color w:val="000000"/>
              </w:rPr>
              <w:t>1</w:t>
            </w:r>
          </w:p>
        </w:tc>
        <w:tc>
          <w:tcPr>
            <w:tcW w:w="726" w:type="pct"/>
            <w:noWrap w:val="0"/>
            <w:vAlign w:val="center"/>
          </w:tcPr>
          <w:p w14:paraId="37AF3F36">
            <w:pPr>
              <w:jc w:val="center"/>
              <w:rPr>
                <w:color w:val="000000"/>
              </w:rPr>
            </w:pPr>
            <w:r>
              <w:rPr>
                <w:color w:val="000000"/>
              </w:rPr>
              <w:t>冬季护士上衣</w:t>
            </w:r>
          </w:p>
          <w:p w14:paraId="226A4169">
            <w:pPr>
              <w:jc w:val="center"/>
              <w:rPr>
                <w:rFonts w:hint="eastAsia" w:eastAsia="宋体"/>
                <w:color w:val="000000"/>
                <w:lang w:eastAsia="zh-CN"/>
              </w:rPr>
            </w:pPr>
            <w:r>
              <w:rPr>
                <w:rFonts w:hint="eastAsia"/>
                <w:color w:val="000000"/>
                <w:lang w:eastAsia="zh-CN"/>
              </w:rPr>
              <w:t>（</w:t>
            </w:r>
            <w:r>
              <w:rPr>
                <w:rFonts w:hint="eastAsia"/>
                <w:color w:val="000000"/>
                <w:lang w:val="en-US" w:eastAsia="zh-CN"/>
              </w:rPr>
              <w:t>含护士帽</w:t>
            </w:r>
            <w:r>
              <w:rPr>
                <w:rFonts w:hint="eastAsia"/>
                <w:color w:val="000000"/>
                <w:lang w:eastAsia="zh-CN"/>
              </w:rPr>
              <w:t>）</w:t>
            </w:r>
          </w:p>
        </w:tc>
        <w:tc>
          <w:tcPr>
            <w:tcW w:w="3827" w:type="pct"/>
            <w:noWrap w:val="0"/>
            <w:vAlign w:val="center"/>
          </w:tcPr>
          <w:p w14:paraId="3FDA0B78">
            <w:pPr>
              <w:rPr>
                <w:color w:val="000000"/>
              </w:rPr>
            </w:pPr>
            <w:r>
              <w:rPr>
                <w:color w:val="000000"/>
              </w:rPr>
              <w:t>冬季护士上衣面料要求：</w:t>
            </w:r>
            <w:r>
              <w:rPr>
                <w:color w:val="000000"/>
              </w:rPr>
              <w:br w:type="textWrapping"/>
            </w:r>
            <w:r>
              <w:rPr>
                <w:color w:val="000000"/>
              </w:rPr>
              <w:t>1、成份：65%或以上聚酯纤维含量，耐氯漂，防液体泼溅，透气。</w:t>
            </w:r>
            <w:r>
              <w:rPr>
                <w:color w:val="000000"/>
              </w:rPr>
              <w:br w:type="textWrapping"/>
            </w:r>
            <w:r>
              <w:rPr>
                <w:color w:val="000000"/>
              </w:rPr>
              <w:t>2、纱支：梭织面料≥100D或针织面料≥65D，含防静电纱线。</w:t>
            </w:r>
            <w:r>
              <w:rPr>
                <w:color w:val="000000"/>
              </w:rPr>
              <w:br w:type="textWrapping"/>
            </w:r>
            <w:r>
              <w:rPr>
                <w:color w:val="000000"/>
              </w:rPr>
              <w:t>3、克重：220G/m</w:t>
            </w:r>
            <w:r>
              <w:rPr>
                <w:color w:val="000000"/>
                <w:vertAlign w:val="superscript"/>
              </w:rPr>
              <w:t>2</w:t>
            </w:r>
            <w:r>
              <w:rPr>
                <w:color w:val="000000"/>
              </w:rPr>
              <w:t>（可接受±10偏差）。</w:t>
            </w:r>
            <w:r>
              <w:rPr>
                <w:color w:val="000000"/>
              </w:rPr>
              <w:br w:type="textWrapping"/>
            </w:r>
            <w:r>
              <w:rPr>
                <w:color w:val="000000"/>
              </w:rPr>
              <w:t>4、甲醛含量≤75mg/kg【GB 18401-2010】。</w:t>
            </w:r>
            <w:r>
              <w:rPr>
                <w:color w:val="000000"/>
              </w:rPr>
              <w:br w:type="textWrapping"/>
            </w:r>
            <w:r>
              <w:rPr>
                <w:color w:val="000000"/>
              </w:rPr>
              <w:t>5、PH值4.0—8.5【GB 18401-2010】。</w:t>
            </w:r>
            <w:r>
              <w:rPr>
                <w:color w:val="000000"/>
              </w:rPr>
              <w:br w:type="textWrapping"/>
            </w:r>
            <w:r>
              <w:rPr>
                <w:color w:val="000000"/>
              </w:rPr>
              <w:t>6、染色牢度：耐酸、碱汗渍≥3级；耐水≥3级；耐干摩擦≥3级。【GB 18401-2010】。</w:t>
            </w:r>
            <w:r>
              <w:rPr>
                <w:color w:val="000000"/>
              </w:rPr>
              <w:br w:type="textWrapping"/>
            </w:r>
            <w:r>
              <w:rPr>
                <w:color w:val="000000"/>
              </w:rPr>
              <w:t>7、防水性能≥3级【GB/T 4745】。</w:t>
            </w:r>
            <w:r>
              <w:rPr>
                <w:color w:val="000000"/>
              </w:rPr>
              <w:br w:type="textWrapping"/>
            </w:r>
            <w:r>
              <w:rPr>
                <w:color w:val="000000"/>
              </w:rPr>
              <w:t>8、耐磨性能：上装≥10000转，下装≥15000转【GB/T 21295-2014】。</w:t>
            </w:r>
            <w:r>
              <w:rPr>
                <w:color w:val="000000"/>
              </w:rPr>
              <w:br w:type="textWrapping"/>
            </w:r>
            <w:r>
              <w:rPr>
                <w:color w:val="000000"/>
              </w:rPr>
              <w:t>9、抗起球≥3级【GB/T 21295-2014】。</w:t>
            </w:r>
            <w:r>
              <w:rPr>
                <w:color w:val="000000"/>
              </w:rPr>
              <w:br w:type="textWrapping"/>
            </w:r>
            <w:r>
              <w:rPr>
                <w:color w:val="000000"/>
              </w:rPr>
              <w:t>10、撕破强力≥10N【GB/T 21295-2014】。</w:t>
            </w:r>
            <w:r>
              <w:rPr>
                <w:color w:val="000000"/>
              </w:rPr>
              <w:br w:type="textWrapping"/>
            </w:r>
            <w:r>
              <w:rPr>
                <w:color w:val="000000"/>
              </w:rPr>
              <w:t>11、其他要求：其他相关性能及功能，满足【GB 18401-2010】【GB/T 18885-2020】【GB/T 4745】【GB/T 21295-2014】等现行国标要求标准。</w:t>
            </w:r>
            <w:r>
              <w:rPr>
                <w:color w:val="000000"/>
              </w:rPr>
              <w:br w:type="textWrapping"/>
            </w:r>
            <w:r>
              <w:rPr>
                <w:color w:val="000000"/>
              </w:rPr>
              <w:t>款式要求：分体长袖护士服上衣，单排扣，翻领，左前胸及左右腰部有口袋，腰部调节袢，以白色为主色调，领袖等位置可用湘雅红撞色。服装版型挺括，舒适，便于医护人员工作。</w:t>
            </w:r>
          </w:p>
          <w:p w14:paraId="3B6172EB">
            <w:pPr>
              <w:rPr>
                <w:color w:val="000000"/>
              </w:rPr>
            </w:pPr>
            <w:r>
              <w:rPr>
                <w:rFonts w:hint="eastAsia"/>
                <w:color w:val="000000"/>
                <w:lang w:val="en-US" w:eastAsia="zh-CN"/>
              </w:rPr>
              <w:t>护士帽</w:t>
            </w:r>
            <w:r>
              <w:rPr>
                <w:color w:val="000000"/>
              </w:rPr>
              <w:t>面料要求：</w:t>
            </w:r>
            <w:r>
              <w:rPr>
                <w:color w:val="000000"/>
              </w:rPr>
              <w:br w:type="textWrapping"/>
            </w:r>
            <w:r>
              <w:rPr>
                <w:color w:val="000000"/>
              </w:rPr>
              <w:t>1、成份：65%或以上聚酯纤维含量，耐氯漂，透气，防透，吸湿。</w:t>
            </w:r>
            <w:r>
              <w:rPr>
                <w:color w:val="000000"/>
              </w:rPr>
              <w:br w:type="textWrapping"/>
            </w:r>
            <w:r>
              <w:rPr>
                <w:color w:val="000000"/>
              </w:rPr>
              <w:t>2、纱支：梭织面料≥100D或针织面料≥65D，含防静电纱线。</w:t>
            </w:r>
            <w:r>
              <w:rPr>
                <w:color w:val="000000"/>
              </w:rPr>
              <w:br w:type="textWrapping"/>
            </w:r>
            <w:r>
              <w:rPr>
                <w:color w:val="000000"/>
              </w:rPr>
              <w:t>3、克重：220G/m</w:t>
            </w:r>
            <w:r>
              <w:rPr>
                <w:color w:val="000000"/>
                <w:vertAlign w:val="superscript"/>
              </w:rPr>
              <w:t>2</w:t>
            </w:r>
            <w:r>
              <w:rPr>
                <w:color w:val="000000"/>
              </w:rPr>
              <w:t>（可接受±10偏差）。</w:t>
            </w:r>
            <w:r>
              <w:rPr>
                <w:color w:val="000000"/>
              </w:rPr>
              <w:br w:type="textWrapping"/>
            </w:r>
            <w:r>
              <w:rPr>
                <w:color w:val="000000"/>
              </w:rPr>
              <w:t>4、甲醛含量≤75mg/kg【GB 18401-2010】。</w:t>
            </w:r>
            <w:r>
              <w:rPr>
                <w:color w:val="000000"/>
              </w:rPr>
              <w:br w:type="textWrapping"/>
            </w:r>
            <w:r>
              <w:rPr>
                <w:color w:val="000000"/>
              </w:rPr>
              <w:t>5、PH值4.0—8.5【GB 18401-2010】。</w:t>
            </w:r>
            <w:r>
              <w:rPr>
                <w:color w:val="000000"/>
              </w:rPr>
              <w:br w:type="textWrapping"/>
            </w:r>
            <w:r>
              <w:rPr>
                <w:color w:val="000000"/>
              </w:rPr>
              <w:t>6、染色牢度：耐酸、碱汗渍≥3级；耐水≥3级；耐干摩擦≥3级。【GB 18401-2010】。</w:t>
            </w:r>
            <w:r>
              <w:rPr>
                <w:color w:val="000000"/>
              </w:rPr>
              <w:br w:type="textWrapping"/>
            </w:r>
            <w:r>
              <w:rPr>
                <w:color w:val="000000"/>
              </w:rPr>
              <w:t>7、防水性能≥3级【GB/T 4745】。</w:t>
            </w:r>
            <w:r>
              <w:rPr>
                <w:color w:val="000000"/>
              </w:rPr>
              <w:br w:type="textWrapping"/>
            </w:r>
            <w:r>
              <w:rPr>
                <w:color w:val="000000"/>
              </w:rPr>
              <w:t>8、耐磨性能：上装≥10000转，下装≥15000转【GB/T 21295-2014】。</w:t>
            </w:r>
            <w:r>
              <w:rPr>
                <w:color w:val="000000"/>
              </w:rPr>
              <w:br w:type="textWrapping"/>
            </w:r>
            <w:r>
              <w:rPr>
                <w:color w:val="000000"/>
              </w:rPr>
              <w:t>9、抗起球≥3级【GB/T 21295-2014】。</w:t>
            </w:r>
            <w:r>
              <w:rPr>
                <w:color w:val="000000"/>
              </w:rPr>
              <w:br w:type="textWrapping"/>
            </w:r>
            <w:r>
              <w:rPr>
                <w:color w:val="000000"/>
              </w:rPr>
              <w:t>10、撕破强力≥10N【GB/T 21295-2014】。</w:t>
            </w:r>
            <w:r>
              <w:rPr>
                <w:color w:val="000000"/>
              </w:rPr>
              <w:br w:type="textWrapping"/>
            </w:r>
            <w:r>
              <w:rPr>
                <w:color w:val="000000"/>
              </w:rPr>
              <w:t>11、其他要求：其他相关性能及功能，满足【GB 18401-2010】【GB/T 18885-2020】【GB/T 4745】【GB/T 21295-2014】等现行国标要求标准。</w:t>
            </w:r>
            <w:r>
              <w:rPr>
                <w:color w:val="000000"/>
              </w:rPr>
              <w:br w:type="textWrapping"/>
            </w:r>
            <w:r>
              <w:rPr>
                <w:color w:val="000000"/>
              </w:rPr>
              <w:t>款式要求：燕尾帽，帽身有斜杠标识不同护士职级，斜杠颜色同护士服撞色颜色。</w:t>
            </w:r>
          </w:p>
        </w:tc>
      </w:tr>
      <w:tr w14:paraId="5CB61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445" w:type="pct"/>
            <w:noWrap w:val="0"/>
            <w:vAlign w:val="center"/>
          </w:tcPr>
          <w:p w14:paraId="260C594E">
            <w:pPr>
              <w:jc w:val="center"/>
              <w:rPr>
                <w:color w:val="000000"/>
              </w:rPr>
            </w:pPr>
            <w:r>
              <w:rPr>
                <w:rFonts w:hint="eastAsia"/>
                <w:color w:val="000000"/>
              </w:rPr>
              <w:t>2</w:t>
            </w:r>
          </w:p>
        </w:tc>
        <w:tc>
          <w:tcPr>
            <w:tcW w:w="726" w:type="pct"/>
            <w:noWrap w:val="0"/>
            <w:vAlign w:val="center"/>
          </w:tcPr>
          <w:p w14:paraId="0695E788">
            <w:pPr>
              <w:jc w:val="center"/>
              <w:rPr>
                <w:rFonts w:ascii="宋体" w:hAnsi="宋体" w:cs="宋体"/>
                <w:color w:val="000000"/>
                <w:sz w:val="24"/>
              </w:rPr>
            </w:pPr>
            <w:r>
              <w:rPr>
                <w:color w:val="000000"/>
              </w:rPr>
              <w:t>冬季护士裤</w:t>
            </w:r>
          </w:p>
        </w:tc>
        <w:tc>
          <w:tcPr>
            <w:tcW w:w="3827" w:type="pct"/>
            <w:noWrap w:val="0"/>
            <w:vAlign w:val="center"/>
          </w:tcPr>
          <w:p w14:paraId="49EDD8AC">
            <w:pPr>
              <w:rPr>
                <w:color w:val="000000"/>
              </w:rPr>
            </w:pPr>
            <w:r>
              <w:rPr>
                <w:color w:val="000000"/>
              </w:rPr>
              <w:t>面料要求：</w:t>
            </w:r>
            <w:r>
              <w:rPr>
                <w:color w:val="000000"/>
              </w:rPr>
              <w:br w:type="textWrapping"/>
            </w:r>
            <w:r>
              <w:rPr>
                <w:color w:val="000000"/>
              </w:rPr>
              <w:t>1、成份：65%或以上聚酯纤维含量，耐氯漂，防液体泼溅，透气。</w:t>
            </w:r>
            <w:r>
              <w:rPr>
                <w:color w:val="000000"/>
              </w:rPr>
              <w:br w:type="textWrapping"/>
            </w:r>
            <w:r>
              <w:rPr>
                <w:color w:val="000000"/>
              </w:rPr>
              <w:t>2、纱支：梭织面料≥100D或针织面料≥65D，含防静电纱线。</w:t>
            </w:r>
            <w:r>
              <w:rPr>
                <w:color w:val="000000"/>
              </w:rPr>
              <w:br w:type="textWrapping"/>
            </w:r>
            <w:r>
              <w:rPr>
                <w:color w:val="000000"/>
              </w:rPr>
              <w:t>3、克重：220G/m</w:t>
            </w:r>
            <w:r>
              <w:rPr>
                <w:color w:val="000000"/>
                <w:vertAlign w:val="superscript"/>
              </w:rPr>
              <w:t>2</w:t>
            </w:r>
            <w:r>
              <w:rPr>
                <w:color w:val="000000"/>
              </w:rPr>
              <w:t>（可接受±10偏差）。</w:t>
            </w:r>
            <w:r>
              <w:rPr>
                <w:color w:val="000000"/>
              </w:rPr>
              <w:br w:type="textWrapping"/>
            </w:r>
            <w:r>
              <w:rPr>
                <w:color w:val="000000"/>
              </w:rPr>
              <w:t>4、甲醛含量≤75mg/kg【GB 18401-2010】。</w:t>
            </w:r>
            <w:r>
              <w:rPr>
                <w:color w:val="000000"/>
              </w:rPr>
              <w:br w:type="textWrapping"/>
            </w:r>
            <w:r>
              <w:rPr>
                <w:color w:val="000000"/>
              </w:rPr>
              <w:t>5、PH值4.0—8.5【GB 18401-2010】。</w:t>
            </w:r>
            <w:r>
              <w:rPr>
                <w:color w:val="000000"/>
              </w:rPr>
              <w:br w:type="textWrapping"/>
            </w:r>
            <w:r>
              <w:rPr>
                <w:color w:val="000000"/>
              </w:rPr>
              <w:t>6、染色牢度：耐酸、碱汗渍≥3级；耐水≥3级；耐干摩擦≥3级。【GB 18401-2010】。</w:t>
            </w:r>
            <w:r>
              <w:rPr>
                <w:color w:val="000000"/>
              </w:rPr>
              <w:br w:type="textWrapping"/>
            </w:r>
            <w:r>
              <w:rPr>
                <w:color w:val="000000"/>
              </w:rPr>
              <w:t>7、防水性能≥3级【GB/T 4745】。</w:t>
            </w:r>
            <w:r>
              <w:rPr>
                <w:color w:val="000000"/>
              </w:rPr>
              <w:br w:type="textWrapping"/>
            </w:r>
            <w:r>
              <w:rPr>
                <w:color w:val="000000"/>
              </w:rPr>
              <w:t>8、耐磨性能：上装≥10000转，下装≥15000转【GB/T 21295-2014】。</w:t>
            </w:r>
            <w:r>
              <w:rPr>
                <w:color w:val="000000"/>
              </w:rPr>
              <w:br w:type="textWrapping"/>
            </w:r>
            <w:r>
              <w:rPr>
                <w:color w:val="000000"/>
              </w:rPr>
              <w:t>9、抗起球≥3级【GB/T 21295-2014】。</w:t>
            </w:r>
            <w:r>
              <w:rPr>
                <w:color w:val="000000"/>
              </w:rPr>
              <w:br w:type="textWrapping"/>
            </w:r>
            <w:r>
              <w:rPr>
                <w:color w:val="000000"/>
              </w:rPr>
              <w:t>10、撕破强力≥10N【GB/T 21295-2014】。</w:t>
            </w:r>
            <w:r>
              <w:rPr>
                <w:color w:val="000000"/>
              </w:rPr>
              <w:br w:type="textWrapping"/>
            </w:r>
            <w:r>
              <w:rPr>
                <w:color w:val="000000"/>
              </w:rPr>
              <w:t>11、其他要求：其他相关性能及功能，满足【GB 18401-2010】【GB/T 18885-2020】【GB/T 4745】【GB/T 21295-2014】等现行国标要求标准。</w:t>
            </w:r>
            <w:r>
              <w:rPr>
                <w:color w:val="000000"/>
              </w:rPr>
              <w:br w:type="textWrapping"/>
            </w:r>
            <w:r>
              <w:rPr>
                <w:color w:val="000000"/>
              </w:rPr>
              <w:t>款式要求：腰部耳仔，左右两侧松紧带腰头，门襟拉链一粒扣纽扣。后幅无口袋，左右斜插袋。直筒无褶裤型。</w:t>
            </w:r>
          </w:p>
          <w:p w14:paraId="690546A1">
            <w:pPr>
              <w:rPr>
                <w:color w:val="000000"/>
              </w:rPr>
            </w:pPr>
          </w:p>
        </w:tc>
      </w:tr>
      <w:tr w14:paraId="02747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445" w:type="pct"/>
            <w:noWrap w:val="0"/>
            <w:vAlign w:val="center"/>
          </w:tcPr>
          <w:p w14:paraId="3E61F1B7">
            <w:pPr>
              <w:jc w:val="center"/>
              <w:rPr>
                <w:color w:val="000000"/>
              </w:rPr>
            </w:pPr>
            <w:r>
              <w:rPr>
                <w:rFonts w:hint="eastAsia"/>
                <w:color w:val="000000"/>
              </w:rPr>
              <w:t>3</w:t>
            </w:r>
          </w:p>
        </w:tc>
        <w:tc>
          <w:tcPr>
            <w:tcW w:w="726" w:type="pct"/>
            <w:noWrap w:val="0"/>
            <w:vAlign w:val="center"/>
          </w:tcPr>
          <w:p w14:paraId="2D17D930">
            <w:pPr>
              <w:jc w:val="center"/>
              <w:rPr>
                <w:rFonts w:ascii="宋体" w:hAnsi="宋体" w:cs="宋体"/>
                <w:color w:val="000000"/>
                <w:sz w:val="24"/>
              </w:rPr>
            </w:pPr>
            <w:r>
              <w:rPr>
                <w:color w:val="000000"/>
              </w:rPr>
              <w:t>夏季护士上衣</w:t>
            </w:r>
          </w:p>
        </w:tc>
        <w:tc>
          <w:tcPr>
            <w:tcW w:w="3827" w:type="pct"/>
            <w:noWrap w:val="0"/>
            <w:vAlign w:val="center"/>
          </w:tcPr>
          <w:p w14:paraId="516FE542">
            <w:pPr>
              <w:rPr>
                <w:rFonts w:ascii="宋体" w:hAnsi="宋体" w:cs="宋体"/>
                <w:color w:val="000000"/>
                <w:sz w:val="24"/>
              </w:rPr>
            </w:pPr>
            <w:r>
              <w:rPr>
                <w:color w:val="000000"/>
              </w:rPr>
              <w:t>面料要求：</w:t>
            </w:r>
            <w:r>
              <w:rPr>
                <w:color w:val="000000"/>
              </w:rPr>
              <w:br w:type="textWrapping"/>
            </w:r>
            <w:r>
              <w:rPr>
                <w:color w:val="000000"/>
              </w:rPr>
              <w:t>1、成份：65%或以上聚酯纤维含量，耐氯漂，透气，防透，吸湿。</w:t>
            </w:r>
            <w:r>
              <w:rPr>
                <w:color w:val="000000"/>
              </w:rPr>
              <w:br w:type="textWrapping"/>
            </w:r>
            <w:r>
              <w:rPr>
                <w:color w:val="000000"/>
              </w:rPr>
              <w:t>2、纱支：梭织面料≥100D或针织面料≥65D，含防静电纱线。</w:t>
            </w:r>
            <w:r>
              <w:rPr>
                <w:color w:val="000000"/>
              </w:rPr>
              <w:br w:type="textWrapping"/>
            </w:r>
            <w:r>
              <w:rPr>
                <w:color w:val="000000"/>
              </w:rPr>
              <w:t>3、克重：220G/m</w:t>
            </w:r>
            <w:r>
              <w:rPr>
                <w:color w:val="000000"/>
                <w:vertAlign w:val="superscript"/>
              </w:rPr>
              <w:t>2</w:t>
            </w:r>
            <w:r>
              <w:rPr>
                <w:color w:val="000000"/>
              </w:rPr>
              <w:t>（可接受±10偏差）。</w:t>
            </w:r>
            <w:r>
              <w:rPr>
                <w:color w:val="000000"/>
              </w:rPr>
              <w:br w:type="textWrapping"/>
            </w:r>
            <w:r>
              <w:rPr>
                <w:color w:val="000000"/>
              </w:rPr>
              <w:t>4、甲醛含量≤75mg/kg【GB 18401-2010】。</w:t>
            </w:r>
            <w:r>
              <w:rPr>
                <w:color w:val="000000"/>
              </w:rPr>
              <w:br w:type="textWrapping"/>
            </w:r>
            <w:r>
              <w:rPr>
                <w:color w:val="000000"/>
              </w:rPr>
              <w:t>5、PH值4.0—8.5【GB 18401-2010】。</w:t>
            </w:r>
            <w:r>
              <w:rPr>
                <w:color w:val="000000"/>
              </w:rPr>
              <w:br w:type="textWrapping"/>
            </w:r>
            <w:r>
              <w:rPr>
                <w:color w:val="000000"/>
              </w:rPr>
              <w:t>6、染色牢度：耐酸、碱汗渍≥3级；耐水≥3级；耐干摩擦≥3级。【GB 18401-2010】。</w:t>
            </w:r>
            <w:r>
              <w:rPr>
                <w:color w:val="000000"/>
              </w:rPr>
              <w:br w:type="textWrapping"/>
            </w:r>
            <w:r>
              <w:rPr>
                <w:rFonts w:hint="eastAsia"/>
                <w:color w:val="000000"/>
                <w:lang w:val="en-US" w:eastAsia="zh-CN"/>
              </w:rPr>
              <w:t>7、</w:t>
            </w:r>
            <w:r>
              <w:rPr>
                <w:color w:val="000000"/>
              </w:rPr>
              <w:t>耐磨性能：上装≥10000转，下装≥15000转【GB/T 21295-2014】。</w:t>
            </w:r>
            <w:r>
              <w:rPr>
                <w:color w:val="000000"/>
              </w:rPr>
              <w:br w:type="textWrapping"/>
            </w:r>
            <w:r>
              <w:rPr>
                <w:rFonts w:hint="eastAsia"/>
                <w:color w:val="000000"/>
                <w:lang w:val="en-US" w:eastAsia="zh-CN"/>
              </w:rPr>
              <w:t>8</w:t>
            </w:r>
            <w:r>
              <w:rPr>
                <w:color w:val="000000"/>
              </w:rPr>
              <w:t>、抗起球≥3级【GB/T 21295-2014】。</w:t>
            </w:r>
            <w:r>
              <w:rPr>
                <w:color w:val="000000"/>
              </w:rPr>
              <w:br w:type="textWrapping"/>
            </w:r>
            <w:r>
              <w:rPr>
                <w:rFonts w:hint="eastAsia"/>
                <w:color w:val="000000"/>
                <w:lang w:val="en-US" w:eastAsia="zh-CN"/>
              </w:rPr>
              <w:t>9</w:t>
            </w:r>
            <w:r>
              <w:rPr>
                <w:color w:val="000000"/>
              </w:rPr>
              <w:t>、撕破强力≥10N【GB/T 21295-2014】。</w:t>
            </w:r>
            <w:r>
              <w:rPr>
                <w:color w:val="000000"/>
              </w:rPr>
              <w:br w:type="textWrapping"/>
            </w:r>
            <w:r>
              <w:rPr>
                <w:rFonts w:hint="eastAsia"/>
                <w:color w:val="000000"/>
                <w:lang w:val="en-US" w:eastAsia="zh-CN"/>
              </w:rPr>
              <w:t>10</w:t>
            </w:r>
            <w:r>
              <w:rPr>
                <w:color w:val="000000"/>
              </w:rPr>
              <w:t>、其他要求：其他相关性能及功能，满足【GB 18401-2010】【GB/T 18885-2020】【GB/T 4745】【GB/T 21295-2014】等现行国标要求标准。</w:t>
            </w:r>
            <w:r>
              <w:rPr>
                <w:color w:val="000000"/>
              </w:rPr>
              <w:br w:type="textWrapping"/>
            </w:r>
            <w:r>
              <w:rPr>
                <w:color w:val="000000"/>
              </w:rPr>
              <w:t>款式要求：分体五分袖护士服上衣，单排扣，翻领，左前胸及左右腰部有口袋，腰部调节袢，以白色为主色调，领袖等位置可用湘雅红撞色。服装版型挺括，舒适，便于医护人员工作。</w:t>
            </w:r>
          </w:p>
        </w:tc>
      </w:tr>
      <w:tr w14:paraId="376EE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445" w:type="pct"/>
            <w:noWrap w:val="0"/>
            <w:vAlign w:val="center"/>
          </w:tcPr>
          <w:p w14:paraId="61B3A72A">
            <w:pPr>
              <w:jc w:val="center"/>
              <w:rPr>
                <w:color w:val="000000"/>
              </w:rPr>
            </w:pPr>
            <w:r>
              <w:rPr>
                <w:rFonts w:hint="eastAsia"/>
                <w:color w:val="000000"/>
              </w:rPr>
              <w:t>4</w:t>
            </w:r>
          </w:p>
        </w:tc>
        <w:tc>
          <w:tcPr>
            <w:tcW w:w="726" w:type="pct"/>
            <w:noWrap w:val="0"/>
            <w:vAlign w:val="center"/>
          </w:tcPr>
          <w:p w14:paraId="5B423E21">
            <w:pPr>
              <w:jc w:val="center"/>
              <w:rPr>
                <w:rFonts w:ascii="宋体" w:hAnsi="宋体" w:cs="宋体"/>
                <w:color w:val="000000"/>
                <w:sz w:val="24"/>
              </w:rPr>
            </w:pPr>
            <w:r>
              <w:rPr>
                <w:color w:val="000000"/>
              </w:rPr>
              <w:t>夏季护士裤</w:t>
            </w:r>
          </w:p>
        </w:tc>
        <w:tc>
          <w:tcPr>
            <w:tcW w:w="3827" w:type="pct"/>
            <w:noWrap w:val="0"/>
            <w:vAlign w:val="center"/>
          </w:tcPr>
          <w:p w14:paraId="7665E56A">
            <w:pPr>
              <w:rPr>
                <w:rFonts w:ascii="宋体" w:hAnsi="宋体" w:cs="宋体"/>
                <w:color w:val="000000"/>
                <w:sz w:val="24"/>
              </w:rPr>
            </w:pPr>
            <w:r>
              <w:rPr>
                <w:color w:val="000000"/>
              </w:rPr>
              <w:t>面料要求：</w:t>
            </w:r>
            <w:r>
              <w:rPr>
                <w:color w:val="000000"/>
              </w:rPr>
              <w:br w:type="textWrapping"/>
            </w:r>
            <w:r>
              <w:rPr>
                <w:color w:val="000000"/>
              </w:rPr>
              <w:t>1、成份：65%或以上聚酯纤维含量，耐氯漂，透气，防透，吸湿。</w:t>
            </w:r>
            <w:r>
              <w:rPr>
                <w:color w:val="000000"/>
              </w:rPr>
              <w:br w:type="textWrapping"/>
            </w:r>
            <w:r>
              <w:rPr>
                <w:color w:val="000000"/>
              </w:rPr>
              <w:t>2、纱支：梭织面料≥100D或针织面料≥65D，含防静电纱线。</w:t>
            </w:r>
            <w:r>
              <w:rPr>
                <w:color w:val="000000"/>
              </w:rPr>
              <w:br w:type="textWrapping"/>
            </w:r>
            <w:r>
              <w:rPr>
                <w:color w:val="000000"/>
              </w:rPr>
              <w:t>3、克重：220G/m</w:t>
            </w:r>
            <w:r>
              <w:rPr>
                <w:color w:val="000000"/>
                <w:vertAlign w:val="superscript"/>
              </w:rPr>
              <w:t>2</w:t>
            </w:r>
            <w:r>
              <w:rPr>
                <w:color w:val="000000"/>
              </w:rPr>
              <w:t>（可接受±10偏差）。</w:t>
            </w:r>
            <w:r>
              <w:rPr>
                <w:color w:val="000000"/>
              </w:rPr>
              <w:br w:type="textWrapping"/>
            </w:r>
            <w:r>
              <w:rPr>
                <w:color w:val="000000"/>
              </w:rPr>
              <w:t>4、甲醛含量≤75mg/kg【GB 18401-2010】。</w:t>
            </w:r>
            <w:r>
              <w:rPr>
                <w:color w:val="000000"/>
              </w:rPr>
              <w:br w:type="textWrapping"/>
            </w:r>
            <w:r>
              <w:rPr>
                <w:color w:val="000000"/>
              </w:rPr>
              <w:t>5、PH值4.0—8.5【GB 18401-2010】。</w:t>
            </w:r>
            <w:r>
              <w:rPr>
                <w:color w:val="000000"/>
              </w:rPr>
              <w:br w:type="textWrapping"/>
            </w:r>
            <w:r>
              <w:rPr>
                <w:color w:val="000000"/>
              </w:rPr>
              <w:t>6、染色牢度：耐酸、碱汗渍≥3级；耐水≥3级；耐干摩擦≥3级。【GB 18401-2010】。</w:t>
            </w:r>
            <w:r>
              <w:rPr>
                <w:color w:val="000000"/>
              </w:rPr>
              <w:br w:type="textWrapping"/>
            </w:r>
            <w:r>
              <w:rPr>
                <w:rFonts w:hint="eastAsia"/>
                <w:color w:val="000000"/>
                <w:lang w:val="en-US" w:eastAsia="zh-CN"/>
              </w:rPr>
              <w:t>7</w:t>
            </w:r>
            <w:r>
              <w:rPr>
                <w:color w:val="000000"/>
              </w:rPr>
              <w:t>、耐磨性能：上装≥10000转，下装≥15000转【GB/T 21295-2014】。</w:t>
            </w:r>
            <w:r>
              <w:rPr>
                <w:color w:val="000000"/>
              </w:rPr>
              <w:br w:type="textWrapping"/>
            </w:r>
            <w:r>
              <w:rPr>
                <w:rFonts w:hint="eastAsia"/>
                <w:color w:val="000000"/>
                <w:lang w:val="en-US" w:eastAsia="zh-CN"/>
              </w:rPr>
              <w:t>8</w:t>
            </w:r>
            <w:r>
              <w:rPr>
                <w:color w:val="000000"/>
              </w:rPr>
              <w:t>、抗起球≥3级【GB/T 21295-2014】。</w:t>
            </w:r>
            <w:r>
              <w:rPr>
                <w:color w:val="000000"/>
              </w:rPr>
              <w:br w:type="textWrapping"/>
            </w:r>
            <w:r>
              <w:rPr>
                <w:rFonts w:hint="eastAsia"/>
                <w:color w:val="000000"/>
                <w:lang w:val="en-US" w:eastAsia="zh-CN"/>
              </w:rPr>
              <w:t>9</w:t>
            </w:r>
            <w:r>
              <w:rPr>
                <w:color w:val="000000"/>
              </w:rPr>
              <w:t>、撕破强力≥10N【GB/T 21295-2014】。</w:t>
            </w:r>
            <w:r>
              <w:rPr>
                <w:color w:val="000000"/>
              </w:rPr>
              <w:br w:type="textWrapping"/>
            </w:r>
            <w:r>
              <w:rPr>
                <w:color w:val="000000"/>
              </w:rPr>
              <w:t>1</w:t>
            </w:r>
            <w:r>
              <w:rPr>
                <w:rFonts w:hint="eastAsia"/>
                <w:color w:val="000000"/>
                <w:lang w:val="en-US" w:eastAsia="zh-CN"/>
              </w:rPr>
              <w:t>0</w:t>
            </w:r>
            <w:r>
              <w:rPr>
                <w:color w:val="000000"/>
              </w:rPr>
              <w:t>、其他要求：其他相关性能及功能，满足【GB 18401-2010】【GB/T 18885-2020】【GB/T 4745】【GB/T 21295-2014】等现行国标要求标准。</w:t>
            </w:r>
            <w:r>
              <w:rPr>
                <w:color w:val="000000"/>
              </w:rPr>
              <w:br w:type="textWrapping"/>
            </w:r>
            <w:r>
              <w:rPr>
                <w:color w:val="000000"/>
              </w:rPr>
              <w:t>款式要求：腰部耳仔，左右两侧松紧带腰头，门襟拉链一粒扣纽扣。后幅无口袋，左右斜插袋。直筒无褶裤型。</w:t>
            </w:r>
          </w:p>
        </w:tc>
      </w:tr>
    </w:tbl>
    <w:p w14:paraId="5E08C441">
      <w:pPr>
        <w:numPr>
          <w:ilvl w:val="0"/>
          <w:numId w:val="0"/>
        </w:numPr>
        <w:adjustRightInd w:val="0"/>
        <w:snapToGrid w:val="0"/>
        <w:spacing w:line="360" w:lineRule="auto"/>
        <w:ind w:left="420" w:leftChars="0"/>
        <w:rPr>
          <w:rFonts w:hint="eastAsia"/>
          <w:b/>
          <w:color w:val="000000"/>
          <w:szCs w:val="21"/>
          <w:lang w:val="en-US" w:eastAsia="zh-CN"/>
        </w:rPr>
      </w:pPr>
    </w:p>
    <w:p w14:paraId="180799BE">
      <w:pPr>
        <w:numPr>
          <w:ilvl w:val="0"/>
          <w:numId w:val="0"/>
        </w:numPr>
        <w:adjustRightInd w:val="0"/>
        <w:snapToGrid w:val="0"/>
        <w:spacing w:line="360" w:lineRule="auto"/>
        <w:ind w:left="420" w:leftChars="0"/>
        <w:rPr>
          <w:rFonts w:hint="eastAsia"/>
          <w:b/>
          <w:color w:val="000000"/>
          <w:szCs w:val="21"/>
          <w:lang w:val="en-US" w:eastAsia="zh-CN"/>
        </w:rPr>
      </w:pPr>
    </w:p>
    <w:p w14:paraId="4C8805E7">
      <w:pPr>
        <w:numPr>
          <w:ilvl w:val="0"/>
          <w:numId w:val="0"/>
        </w:numPr>
        <w:adjustRightInd w:val="0"/>
        <w:snapToGrid w:val="0"/>
        <w:spacing w:line="360" w:lineRule="auto"/>
        <w:ind w:left="420" w:leftChars="0"/>
        <w:rPr>
          <w:rFonts w:hint="eastAsia"/>
          <w:b/>
          <w:color w:val="000000"/>
          <w:szCs w:val="21"/>
          <w:lang w:val="en-US" w:eastAsia="zh-CN"/>
        </w:rPr>
      </w:pPr>
    </w:p>
    <w:p w14:paraId="3B8241E6">
      <w:pPr>
        <w:numPr>
          <w:ilvl w:val="0"/>
          <w:numId w:val="0"/>
        </w:numPr>
        <w:adjustRightInd w:val="0"/>
        <w:snapToGrid w:val="0"/>
        <w:spacing w:line="360" w:lineRule="auto"/>
        <w:ind w:left="420" w:leftChars="0"/>
        <w:rPr>
          <w:rFonts w:hint="eastAsia"/>
          <w:b/>
          <w:color w:val="000000"/>
          <w:szCs w:val="21"/>
          <w:lang w:val="en-US" w:eastAsia="zh-CN"/>
        </w:rPr>
      </w:pPr>
    </w:p>
    <w:p w14:paraId="2342FC73">
      <w:pPr>
        <w:numPr>
          <w:ilvl w:val="0"/>
          <w:numId w:val="0"/>
        </w:numPr>
        <w:adjustRightInd w:val="0"/>
        <w:snapToGrid w:val="0"/>
        <w:spacing w:line="360" w:lineRule="auto"/>
        <w:ind w:left="420" w:leftChars="0"/>
        <w:rPr>
          <w:rFonts w:hint="eastAsia"/>
          <w:b/>
          <w:color w:val="000000"/>
          <w:szCs w:val="21"/>
          <w:lang w:val="en-US" w:eastAsia="zh-CN"/>
        </w:rPr>
      </w:pPr>
    </w:p>
    <w:p w14:paraId="78F93BFD">
      <w:pPr>
        <w:numPr>
          <w:ilvl w:val="0"/>
          <w:numId w:val="0"/>
        </w:numPr>
        <w:adjustRightInd w:val="0"/>
        <w:snapToGrid w:val="0"/>
        <w:spacing w:line="360" w:lineRule="auto"/>
        <w:ind w:left="420" w:leftChars="0"/>
        <w:rPr>
          <w:rFonts w:hint="eastAsia"/>
          <w:b/>
          <w:color w:val="000000"/>
          <w:szCs w:val="21"/>
          <w:lang w:val="en-US" w:eastAsia="zh-CN"/>
        </w:rPr>
      </w:pPr>
    </w:p>
    <w:p w14:paraId="57F9620E">
      <w:pPr>
        <w:numPr>
          <w:ilvl w:val="0"/>
          <w:numId w:val="0"/>
        </w:numPr>
        <w:adjustRightInd w:val="0"/>
        <w:snapToGrid w:val="0"/>
        <w:spacing w:line="360" w:lineRule="auto"/>
        <w:ind w:left="420" w:leftChars="0"/>
        <w:rPr>
          <w:rFonts w:hint="eastAsia"/>
          <w:b/>
          <w:color w:val="000000"/>
          <w:szCs w:val="21"/>
          <w:lang w:val="en-US" w:eastAsia="zh-CN"/>
        </w:rPr>
      </w:pPr>
    </w:p>
    <w:p w14:paraId="4A201DC3">
      <w:pPr>
        <w:numPr>
          <w:ilvl w:val="0"/>
          <w:numId w:val="0"/>
        </w:numPr>
        <w:adjustRightInd w:val="0"/>
        <w:snapToGrid w:val="0"/>
        <w:spacing w:line="360" w:lineRule="auto"/>
        <w:ind w:left="420" w:leftChars="0"/>
        <w:rPr>
          <w:rFonts w:hint="eastAsia"/>
          <w:b/>
          <w:color w:val="000000"/>
          <w:szCs w:val="21"/>
          <w:lang w:val="en-US" w:eastAsia="zh-CN"/>
        </w:rPr>
      </w:pPr>
    </w:p>
    <w:p w14:paraId="4A439D91">
      <w:pPr>
        <w:numPr>
          <w:ilvl w:val="0"/>
          <w:numId w:val="1"/>
        </w:numPr>
        <w:adjustRightInd w:val="0"/>
        <w:snapToGrid w:val="0"/>
        <w:spacing w:line="360" w:lineRule="auto"/>
        <w:ind w:left="420" w:leftChars="0" w:firstLineChars="0"/>
        <w:rPr>
          <w:rFonts w:hint="eastAsia"/>
          <w:b/>
          <w:color w:val="000000"/>
          <w:szCs w:val="21"/>
          <w:lang w:val="en-US" w:eastAsia="zh-CN"/>
        </w:rPr>
      </w:pPr>
      <w:r>
        <w:rPr>
          <w:rFonts w:hint="eastAsia"/>
          <w:b/>
          <w:color w:val="000000"/>
          <w:szCs w:val="21"/>
          <w:lang w:val="en-US" w:eastAsia="zh-CN"/>
        </w:rPr>
        <w:t>医（技）师服装</w:t>
      </w:r>
    </w:p>
    <w:p w14:paraId="4EEE26BF">
      <w:pPr>
        <w:numPr>
          <w:ilvl w:val="0"/>
          <w:numId w:val="0"/>
        </w:numPr>
        <w:adjustRightInd w:val="0"/>
        <w:snapToGrid w:val="0"/>
        <w:spacing w:line="360" w:lineRule="auto"/>
        <w:rPr>
          <w:rFonts w:hint="eastAsia"/>
          <w:color w:val="000000"/>
          <w:szCs w:val="21"/>
        </w:rPr>
      </w:pPr>
      <w:r>
        <w:rPr>
          <w:rFonts w:hint="eastAsia"/>
          <w:color w:val="000000"/>
          <w:szCs w:val="21"/>
        </w:rPr>
        <w:t>1</w:t>
      </w:r>
      <w:r>
        <w:rPr>
          <w:rFonts w:hint="eastAsia"/>
          <w:color w:val="000000"/>
          <w:szCs w:val="21"/>
          <w:lang w:eastAsia="zh-CN"/>
        </w:rPr>
        <w:t>、</w:t>
      </w:r>
      <w:r>
        <w:rPr>
          <w:rFonts w:hint="eastAsia"/>
          <w:color w:val="000000"/>
          <w:szCs w:val="21"/>
        </w:rPr>
        <w:t>货物技术需求清单：</w:t>
      </w:r>
    </w:p>
    <w:tbl>
      <w:tblPr>
        <w:tblStyle w:val="2"/>
        <w:tblW w:w="565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49"/>
        <w:gridCol w:w="2307"/>
        <w:gridCol w:w="6375"/>
      </w:tblGrid>
      <w:tr w14:paraId="36582B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79" w:hRule="atLeast"/>
          <w:jc w:val="center"/>
        </w:trPr>
        <w:tc>
          <w:tcPr>
            <w:tcW w:w="397" w:type="pct"/>
            <w:noWrap w:val="0"/>
            <w:vAlign w:val="center"/>
          </w:tcPr>
          <w:p w14:paraId="32C75936">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序号</w:t>
            </w:r>
          </w:p>
        </w:tc>
        <w:tc>
          <w:tcPr>
            <w:tcW w:w="1223" w:type="pct"/>
            <w:noWrap w:val="0"/>
            <w:vAlign w:val="center"/>
          </w:tcPr>
          <w:p w14:paraId="730F8000">
            <w:pPr>
              <w:widowControl/>
              <w:jc w:val="center"/>
              <w:rPr>
                <w:rFonts w:ascii="宋体" w:hAnsi="宋体" w:cs="宋体"/>
                <w:b/>
                <w:color w:val="000000"/>
                <w:kern w:val="0"/>
                <w:szCs w:val="21"/>
              </w:rPr>
            </w:pPr>
            <w:r>
              <w:rPr>
                <w:rFonts w:hint="eastAsia" w:ascii="宋体" w:hAnsi="宋体" w:cs="宋体"/>
                <w:b/>
                <w:color w:val="000000"/>
                <w:kern w:val="0"/>
                <w:szCs w:val="21"/>
              </w:rPr>
              <w:t>货物名称</w:t>
            </w:r>
          </w:p>
        </w:tc>
        <w:tc>
          <w:tcPr>
            <w:tcW w:w="3378" w:type="pct"/>
            <w:noWrap w:val="0"/>
            <w:vAlign w:val="center"/>
          </w:tcPr>
          <w:p w14:paraId="2931060F">
            <w:pPr>
              <w:widowControl/>
              <w:jc w:val="center"/>
              <w:rPr>
                <w:rFonts w:ascii="宋体" w:hAnsi="宋体" w:cs="宋体"/>
                <w:b/>
                <w:color w:val="000000"/>
                <w:kern w:val="0"/>
                <w:szCs w:val="21"/>
              </w:rPr>
            </w:pPr>
            <w:r>
              <w:rPr>
                <w:rFonts w:hint="eastAsia" w:ascii="宋体" w:hAnsi="宋体" w:cs="宋体"/>
                <w:b/>
                <w:color w:val="000000"/>
                <w:kern w:val="0"/>
                <w:szCs w:val="21"/>
              </w:rPr>
              <w:t>参数要求</w:t>
            </w:r>
          </w:p>
        </w:tc>
      </w:tr>
      <w:tr w14:paraId="5DE9D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938" w:hRule="atLeast"/>
          <w:jc w:val="center"/>
        </w:trPr>
        <w:tc>
          <w:tcPr>
            <w:tcW w:w="397" w:type="pct"/>
            <w:noWrap w:val="0"/>
            <w:vAlign w:val="center"/>
          </w:tcPr>
          <w:p w14:paraId="6EB3E0D5">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1</w:t>
            </w:r>
          </w:p>
        </w:tc>
        <w:tc>
          <w:tcPr>
            <w:tcW w:w="1223" w:type="pct"/>
            <w:noWrap w:val="0"/>
            <w:vAlign w:val="center"/>
          </w:tcPr>
          <w:p w14:paraId="2803E263">
            <w:pPr>
              <w:widowControl/>
              <w:jc w:val="center"/>
              <w:rPr>
                <w:rFonts w:ascii="宋体" w:hAnsi="宋体" w:cs="宋体"/>
                <w:b/>
                <w:color w:val="000000"/>
                <w:kern w:val="0"/>
                <w:szCs w:val="21"/>
              </w:rPr>
            </w:pPr>
            <w:r>
              <w:rPr>
                <w:rFonts w:hint="eastAsia" w:ascii="宋体" w:hAnsi="宋体" w:cs="宋体"/>
                <w:b/>
                <w:color w:val="000000"/>
                <w:kern w:val="0"/>
                <w:szCs w:val="21"/>
              </w:rPr>
              <w:t>冬季</w:t>
            </w:r>
            <w:r>
              <w:rPr>
                <w:rFonts w:hint="eastAsia"/>
                <w:color w:val="000000"/>
                <w:lang w:val="en-US" w:eastAsia="zh-CN"/>
              </w:rPr>
              <w:t>医（技）师服</w:t>
            </w:r>
          </w:p>
        </w:tc>
        <w:tc>
          <w:tcPr>
            <w:tcW w:w="3378" w:type="pct"/>
            <w:noWrap w:val="0"/>
            <w:vAlign w:val="center"/>
          </w:tcPr>
          <w:p w14:paraId="61CFE9A3">
            <w:pPr>
              <w:widowControl/>
              <w:rPr>
                <w:rFonts w:hint="eastAsia" w:ascii="宋体" w:hAnsi="宋体" w:cs="宋体"/>
                <w:color w:val="000000"/>
                <w:kern w:val="0"/>
                <w:szCs w:val="21"/>
              </w:rPr>
            </w:pPr>
            <w:r>
              <w:rPr>
                <w:rFonts w:hint="eastAsia" w:ascii="宋体" w:hAnsi="宋体" w:cs="宋体"/>
                <w:color w:val="000000"/>
                <w:kern w:val="0"/>
                <w:szCs w:val="21"/>
              </w:rPr>
              <w:t>面料要求：</w:t>
            </w:r>
          </w:p>
          <w:p w14:paraId="44063635">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成份：90%以上聚酯纤维，防静电，耐磨抗皱，防水，防血</w:t>
            </w:r>
          </w:p>
          <w:p w14:paraId="6E482BB8">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纱支：150D左右（165T）</w:t>
            </w:r>
          </w:p>
          <w:p w14:paraId="65A32C39">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克重：220G/m</w:t>
            </w:r>
            <w:r>
              <w:rPr>
                <w:rFonts w:hint="eastAsia" w:ascii="宋体" w:hAnsi="宋体" w:cs="宋体"/>
                <w:color w:val="000000"/>
                <w:kern w:val="0"/>
                <w:szCs w:val="21"/>
                <w:vertAlign w:val="superscript"/>
              </w:rPr>
              <w:t>2</w:t>
            </w:r>
            <w:r>
              <w:rPr>
                <w:color w:val="000000"/>
              </w:rPr>
              <w:t>（可接受±10偏差）</w:t>
            </w:r>
          </w:p>
          <w:p w14:paraId="2D538F43">
            <w:pPr>
              <w:widowControl/>
              <w:rPr>
                <w:rFonts w:ascii="宋体" w:hAnsi="宋体" w:cs="宋体"/>
                <w:color w:val="000000"/>
                <w:kern w:val="0"/>
                <w:szCs w:val="21"/>
              </w:rPr>
            </w:pPr>
            <w:r>
              <w:rPr>
                <w:rFonts w:hint="eastAsia" w:ascii="宋体" w:hAnsi="宋体" w:cs="宋体"/>
                <w:color w:val="000000"/>
                <w:kern w:val="0"/>
                <w:szCs w:val="21"/>
              </w:rPr>
              <w:t>款式：西服款白大褂</w:t>
            </w:r>
          </w:p>
        </w:tc>
      </w:tr>
      <w:tr w14:paraId="1566A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997" w:hRule="atLeast"/>
          <w:jc w:val="center"/>
        </w:trPr>
        <w:tc>
          <w:tcPr>
            <w:tcW w:w="397" w:type="pct"/>
            <w:noWrap w:val="0"/>
            <w:vAlign w:val="center"/>
          </w:tcPr>
          <w:p w14:paraId="3DDC0F9C">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2</w:t>
            </w:r>
          </w:p>
        </w:tc>
        <w:tc>
          <w:tcPr>
            <w:tcW w:w="1223" w:type="pct"/>
            <w:noWrap w:val="0"/>
            <w:vAlign w:val="center"/>
          </w:tcPr>
          <w:p w14:paraId="15D073EE">
            <w:pPr>
              <w:widowControl/>
              <w:jc w:val="center"/>
              <w:rPr>
                <w:rFonts w:ascii="宋体" w:hAnsi="宋体" w:cs="宋体"/>
                <w:b/>
                <w:color w:val="000000"/>
                <w:kern w:val="0"/>
                <w:szCs w:val="21"/>
              </w:rPr>
            </w:pPr>
            <w:r>
              <w:rPr>
                <w:rFonts w:hint="eastAsia" w:ascii="宋体" w:hAnsi="宋体" w:cs="宋体"/>
                <w:b/>
                <w:color w:val="000000"/>
                <w:kern w:val="0"/>
                <w:szCs w:val="21"/>
              </w:rPr>
              <w:t>夏季</w:t>
            </w:r>
            <w:r>
              <w:rPr>
                <w:rFonts w:hint="eastAsia"/>
                <w:color w:val="000000"/>
                <w:lang w:val="en-US" w:eastAsia="zh-CN"/>
              </w:rPr>
              <w:t>医（技）师服</w:t>
            </w:r>
          </w:p>
        </w:tc>
        <w:tc>
          <w:tcPr>
            <w:tcW w:w="3378" w:type="pct"/>
            <w:noWrap w:val="0"/>
            <w:vAlign w:val="center"/>
          </w:tcPr>
          <w:p w14:paraId="05C3D6AF">
            <w:pPr>
              <w:widowControl/>
              <w:rPr>
                <w:rFonts w:hint="eastAsia" w:ascii="宋体" w:hAnsi="宋体" w:cs="宋体"/>
                <w:color w:val="000000"/>
                <w:kern w:val="0"/>
                <w:szCs w:val="21"/>
              </w:rPr>
            </w:pPr>
            <w:r>
              <w:rPr>
                <w:rFonts w:hint="eastAsia" w:ascii="宋体" w:hAnsi="宋体" w:cs="宋体"/>
                <w:color w:val="000000"/>
                <w:kern w:val="0"/>
                <w:szCs w:val="21"/>
              </w:rPr>
              <w:t>面料要求：</w:t>
            </w:r>
          </w:p>
          <w:p w14:paraId="327227E8">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成份:90%以上聚酯纤维，防静电，耐磨抗皱，耐洗涤，轻薄透气，防透，防血</w:t>
            </w:r>
          </w:p>
          <w:p w14:paraId="78534A81">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纱支：150D左右（165T）</w:t>
            </w:r>
          </w:p>
          <w:p w14:paraId="72BCE0A8">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克重：</w:t>
            </w:r>
            <w:r>
              <w:rPr>
                <w:rFonts w:hint="eastAsia" w:ascii="宋体" w:hAnsi="宋体" w:cs="宋体"/>
                <w:color w:val="000000"/>
                <w:kern w:val="0"/>
                <w:szCs w:val="21"/>
                <w:lang w:val="en-US" w:eastAsia="zh-CN"/>
              </w:rPr>
              <w:t>165</w:t>
            </w:r>
            <w:r>
              <w:rPr>
                <w:rFonts w:hint="eastAsia" w:ascii="宋体" w:hAnsi="宋体" w:cs="宋体"/>
                <w:color w:val="000000"/>
                <w:kern w:val="0"/>
                <w:szCs w:val="21"/>
              </w:rPr>
              <w:t>G/m</w:t>
            </w:r>
            <w:r>
              <w:rPr>
                <w:rFonts w:hint="eastAsia" w:ascii="宋体" w:hAnsi="宋体" w:cs="宋体"/>
                <w:color w:val="000000"/>
                <w:kern w:val="0"/>
                <w:szCs w:val="21"/>
                <w:vertAlign w:val="superscript"/>
              </w:rPr>
              <w:t>2</w:t>
            </w:r>
            <w:r>
              <w:rPr>
                <w:color w:val="000000"/>
              </w:rPr>
              <w:t>（可接受±10偏差）</w:t>
            </w:r>
          </w:p>
          <w:p w14:paraId="18A1490E">
            <w:pPr>
              <w:widowControl/>
              <w:rPr>
                <w:rFonts w:ascii="宋体" w:hAnsi="宋体" w:cs="宋体"/>
                <w:color w:val="000000"/>
                <w:kern w:val="0"/>
                <w:szCs w:val="21"/>
              </w:rPr>
            </w:pPr>
            <w:r>
              <w:rPr>
                <w:rFonts w:hint="eastAsia" w:ascii="宋体" w:hAnsi="宋体" w:cs="宋体"/>
                <w:color w:val="000000"/>
                <w:kern w:val="0"/>
                <w:szCs w:val="21"/>
              </w:rPr>
              <w:t>款式：西服款白大褂</w:t>
            </w:r>
          </w:p>
        </w:tc>
      </w:tr>
      <w:tr w14:paraId="0F5632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564" w:hRule="atLeast"/>
          <w:jc w:val="center"/>
        </w:trPr>
        <w:tc>
          <w:tcPr>
            <w:tcW w:w="5000" w:type="pct"/>
            <w:gridSpan w:val="3"/>
            <w:noWrap w:val="0"/>
            <w:vAlign w:val="center"/>
          </w:tcPr>
          <w:p w14:paraId="1768C3C9">
            <w:pPr>
              <w:rPr>
                <w:rFonts w:hint="eastAsia" w:ascii="宋体" w:hAnsi="宋体" w:cs="宋体"/>
                <w:color w:val="000000"/>
                <w:kern w:val="0"/>
                <w:szCs w:val="21"/>
              </w:rPr>
            </w:pPr>
            <w:r>
              <w:rPr>
                <w:rFonts w:hint="eastAsia"/>
                <w:lang w:val="en-US" w:eastAsia="zh-CN"/>
              </w:rPr>
              <w:t>备注：1、参数要求</w:t>
            </w:r>
            <w:bookmarkStart w:id="0" w:name="_GoBack"/>
            <w:r>
              <w:rPr>
                <w:rFonts w:hint="eastAsia"/>
                <w:lang w:val="en-US" w:eastAsia="zh-CN"/>
              </w:rPr>
              <w:t>标序号的参数数值现场须提供符合要求的2023年1月1日后的的省级及以上国家纺织服装产品检验检测机构出具的检验报告原件和国家认监委网上查询有效的截图复印件佐证，同时需提供检验报告内容真伪查询官方渠道（电话查询或网上查询）加盖公章</w:t>
            </w:r>
            <w:bookmarkEnd w:id="0"/>
            <w:r>
              <w:rPr>
                <w:rFonts w:hint="eastAsia"/>
                <w:lang w:val="en-US" w:eastAsia="zh-CN"/>
              </w:rPr>
              <w:t>，以便查询真伪。不提供或提供不满足要求的做无效响应处理。</w:t>
            </w:r>
          </w:p>
        </w:tc>
      </w:tr>
    </w:tbl>
    <w:p w14:paraId="5563707A">
      <w:pPr>
        <w:rPr>
          <w:rFonts w:hint="eastAsia"/>
          <w:lang w:val="en-US" w:eastAsia="zh-CN"/>
        </w:rPr>
      </w:pPr>
    </w:p>
    <w:p w14:paraId="077231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40703"/>
    <w:multiLevelType w:val="singleLevel"/>
    <w:tmpl w:val="A6E40703"/>
    <w:lvl w:ilvl="0" w:tentative="0">
      <w:start w:val="2"/>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A4C71"/>
    <w:rsid w:val="176004E5"/>
    <w:rsid w:val="2486116A"/>
    <w:rsid w:val="643A4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1825</Words>
  <Characters>2667</Characters>
  <Lines>0</Lines>
  <Paragraphs>0</Paragraphs>
  <TotalTime>32</TotalTime>
  <ScaleCrop>false</ScaleCrop>
  <LinksUpToDate>false</LinksUpToDate>
  <CharactersWithSpaces>2720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2025-03-25T00:27:00Z</dcterms:created>
  <dc:creator>赵焱辉</dc:creator>
  <cp:lastModifiedBy>赵焱辉</cp:lastModifiedBy>
  <dcterms:modified xsi:type="dcterms:W3CDTF">2025-04-10T00:32:34Z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D9B456B25CE144F688C539DF5B0DE642_11</vt:lpwstr>
  </property>
  <property fmtid="{D5CDD505-2E9C-101B-9397-08002B2CF9AE}" pid="4" name="KSOTemplateDocerSaveRecord">
    <vt:lpwstr>eyJoZGlkIjoiMjcxY2JkYzgwOGE1NTI2ZGJjYzc4ZjIzODg2ZjE0NDkiLCJ1c2VySWQiOiIyNDAyMDg2MTkifQ==</vt:lpwstr>
  </property>
</Properties>
</file>